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8F920" w14:textId="5F350E61" w:rsidR="009816A4" w:rsidRPr="009816A4" w:rsidRDefault="009816A4" w:rsidP="009816A4">
      <w:r w:rsidRPr="009816A4">
        <w:br/>
        <w:t>N3C Domain Teams enable researchers with shared interests analyze data within the N3C Data Enclave and collaborate more efficiently in a team science environment. These teams provide an opportunity to collect pilot data for grant submissions, train algorithms on larger datasets, inform clinical trial design, learn how to use tools for large scale COVID-19 data, and validate results. Domain Teams are enabled by Slack channels for discussion, meetings, and document management and are supported by N3C workstreams. N3C encourages researchers of all levels to join a Domain Team that represents their interests, or to suggest new clinical areas to explore. A Domain Team can submit one or more research projects, but collaboration is encouraged for similar concepts.</w:t>
      </w:r>
    </w:p>
    <w:p w14:paraId="29FF4FDA" w14:textId="77777777" w:rsidR="009816A4" w:rsidRDefault="009816A4" w:rsidP="00A378E7"/>
    <w:p w14:paraId="210FA61F" w14:textId="77777777" w:rsidR="009816A4" w:rsidRDefault="009816A4" w:rsidP="00A378E7"/>
    <w:p w14:paraId="618E249F" w14:textId="77777777" w:rsidR="009816A4" w:rsidRDefault="009816A4" w:rsidP="00A378E7"/>
    <w:p w14:paraId="00000001" w14:textId="7064AEAD" w:rsidR="009B2A89" w:rsidRPr="00A378E7" w:rsidRDefault="009816A4" w:rsidP="00A378E7">
      <w:r w:rsidRPr="00A378E7">
        <w:t xml:space="preserve">Cardiovascular Diseases: </w:t>
      </w:r>
    </w:p>
    <w:p w14:paraId="00000002" w14:textId="77777777" w:rsidR="009B2A89" w:rsidRPr="00A378E7" w:rsidRDefault="009816A4" w:rsidP="00A378E7">
      <w:hyperlink r:id="rId6">
        <w:r w:rsidRPr="00A378E7">
          <w:rPr>
            <w:rStyle w:val="Hyperlink"/>
          </w:rPr>
          <w:t>https://covid.cd2h.org/cardiology</w:t>
        </w:r>
      </w:hyperlink>
    </w:p>
    <w:p w14:paraId="00000003" w14:textId="77777777" w:rsidR="009B2A89" w:rsidRPr="00A378E7" w:rsidRDefault="009816A4" w:rsidP="00A378E7">
      <w:bookmarkStart w:id="0" w:name="_41vz0g80ssai" w:colFirst="0" w:colLast="0"/>
      <w:bookmarkEnd w:id="0"/>
      <w:r w:rsidRPr="00A378E7">
        <w:t>Mission</w:t>
      </w:r>
    </w:p>
    <w:p w14:paraId="00000004" w14:textId="77777777" w:rsidR="009B2A89" w:rsidRPr="00A378E7" w:rsidRDefault="009816A4" w:rsidP="00A378E7">
      <w:r w:rsidRPr="00A378E7">
        <w:t>The mission of the Cardiovascular Disease Clinical Domain Team is to better understand the effects of COVID-19 on patients with new and existing cardiovascular disease including, but not limited to, acute myocardial infarction, congestive heart failure, st</w:t>
      </w:r>
      <w:r w:rsidRPr="00A378E7">
        <w:t>roke, and coronary artery disease to determine the effect of COVID-19 on outcomes including mortality, hospitalization, and access to care.</w:t>
      </w:r>
    </w:p>
    <w:p w14:paraId="00000005" w14:textId="77777777" w:rsidR="009B2A89" w:rsidRPr="00A378E7" w:rsidRDefault="009B2A89" w:rsidP="00A378E7"/>
    <w:p w14:paraId="00000006" w14:textId="77777777" w:rsidR="009B2A89" w:rsidRPr="00A378E7" w:rsidRDefault="009816A4" w:rsidP="00A378E7">
      <w:r w:rsidRPr="00A378E7">
        <w:t>Cardiothoracic and Vascular Surgery:</w:t>
      </w:r>
    </w:p>
    <w:p w14:paraId="00000007" w14:textId="77777777" w:rsidR="009B2A89" w:rsidRPr="00A378E7" w:rsidRDefault="009816A4" w:rsidP="00A378E7">
      <w:hyperlink r:id="rId7">
        <w:r w:rsidRPr="00A378E7">
          <w:rPr>
            <w:rStyle w:val="Hyperlink"/>
          </w:rPr>
          <w:t>http</w:t>
        </w:r>
        <w:r w:rsidRPr="00A378E7">
          <w:rPr>
            <w:rStyle w:val="Hyperlink"/>
          </w:rPr>
          <w:t>s://covid.cd2h.org/cardiothoracic-vascular-surgery</w:t>
        </w:r>
      </w:hyperlink>
    </w:p>
    <w:p w14:paraId="00000008" w14:textId="77777777" w:rsidR="009B2A89" w:rsidRPr="00A378E7" w:rsidRDefault="009816A4" w:rsidP="00A378E7">
      <w:r w:rsidRPr="00A378E7">
        <w:t>Mission</w:t>
      </w:r>
    </w:p>
    <w:p w14:paraId="00000009" w14:textId="77777777" w:rsidR="009B2A89" w:rsidRPr="00A378E7" w:rsidRDefault="009816A4" w:rsidP="00A378E7">
      <w:r w:rsidRPr="00A378E7">
        <w:rPr>
          <w:highlight w:val="white"/>
        </w:rPr>
        <w:t>The Cardiothoracic and Vascular Surgery Domain Team seeks to establish risk factors for morbidity and mortality in COVID-19 patients who underwent cardiothoracic surgical procedures.</w:t>
      </w:r>
    </w:p>
    <w:p w14:paraId="0000000A" w14:textId="77777777" w:rsidR="009B2A89" w:rsidRPr="00A378E7" w:rsidRDefault="009B2A89" w:rsidP="00A378E7"/>
    <w:p w14:paraId="0000000B" w14:textId="77777777" w:rsidR="009B2A89" w:rsidRPr="00A378E7" w:rsidRDefault="009816A4" w:rsidP="00A378E7">
      <w:r w:rsidRPr="00A378E7">
        <w:t>Lifespan Disa</w:t>
      </w:r>
      <w:r w:rsidRPr="00A378E7">
        <w:t>bilities:</w:t>
      </w:r>
    </w:p>
    <w:p w14:paraId="0000000C" w14:textId="77777777" w:rsidR="009B2A89" w:rsidRPr="00A378E7" w:rsidRDefault="009816A4" w:rsidP="00A378E7">
      <w:hyperlink r:id="rId8">
        <w:r w:rsidRPr="00A378E7">
          <w:rPr>
            <w:rStyle w:val="Hyperlink"/>
          </w:rPr>
          <w:t>https://covid.cd2h.org/disabilities</w:t>
        </w:r>
      </w:hyperlink>
    </w:p>
    <w:p w14:paraId="0000000D" w14:textId="77777777" w:rsidR="009B2A89" w:rsidRPr="00A378E7" w:rsidRDefault="009816A4" w:rsidP="00A378E7">
      <w:bookmarkStart w:id="1" w:name="_a91hlidy4lkd" w:colFirst="0" w:colLast="0"/>
      <w:bookmarkEnd w:id="1"/>
      <w:r w:rsidRPr="00A378E7">
        <w:t>Mission</w:t>
      </w:r>
    </w:p>
    <w:p w14:paraId="0000000E" w14:textId="77777777" w:rsidR="009B2A89" w:rsidRPr="00A378E7" w:rsidRDefault="009816A4" w:rsidP="00A378E7">
      <w:r w:rsidRPr="00A378E7">
        <w:t>The mission of the Lifespan Disabilities Domain Team is to advance practices and policies that improve the education, access, and health of all peo</w:t>
      </w:r>
      <w:r w:rsidRPr="00A378E7">
        <w:t>ple with developmental and other disabilities, as well as their families, by examining extent to which individuals with disabilities have been affected by COVID-19 diagnoses and access to appropriate treatments and follow up.</w:t>
      </w:r>
    </w:p>
    <w:p w14:paraId="0000000F" w14:textId="77777777" w:rsidR="009B2A89" w:rsidRPr="00A378E7" w:rsidRDefault="009B2A89" w:rsidP="00A378E7"/>
    <w:p w14:paraId="00000010" w14:textId="77777777" w:rsidR="009B2A89" w:rsidRPr="00A378E7" w:rsidRDefault="009B2A89" w:rsidP="00A378E7"/>
    <w:p w14:paraId="00000011" w14:textId="77777777" w:rsidR="009B2A89" w:rsidRPr="00A378E7" w:rsidRDefault="009816A4" w:rsidP="00A378E7">
      <w:proofErr w:type="gramStart"/>
      <w:r w:rsidRPr="00A378E7">
        <w:t>Pediatric :</w:t>
      </w:r>
      <w:proofErr w:type="gramEnd"/>
    </w:p>
    <w:p w14:paraId="00000012" w14:textId="77777777" w:rsidR="009B2A89" w:rsidRPr="00A378E7" w:rsidRDefault="009816A4" w:rsidP="00A378E7">
      <w:hyperlink r:id="rId9">
        <w:r w:rsidRPr="00A378E7">
          <w:rPr>
            <w:rStyle w:val="Hyperlink"/>
          </w:rPr>
          <w:t>https://covid.cd2h.org/pediatrics</w:t>
        </w:r>
      </w:hyperlink>
      <w:r w:rsidRPr="00A378E7">
        <w:t xml:space="preserve"> </w:t>
      </w:r>
    </w:p>
    <w:p w14:paraId="00000013" w14:textId="77777777" w:rsidR="009B2A89" w:rsidRPr="00A378E7" w:rsidRDefault="009816A4" w:rsidP="00A378E7">
      <w:pPr>
        <w:rPr>
          <w:highlight w:val="white"/>
        </w:rPr>
      </w:pPr>
      <w:r w:rsidRPr="00A378E7">
        <w:rPr>
          <w:highlight w:val="white"/>
        </w:rPr>
        <w:t>Mission</w:t>
      </w:r>
    </w:p>
    <w:p w14:paraId="00000014" w14:textId="77777777" w:rsidR="009B2A89" w:rsidRPr="00A378E7" w:rsidRDefault="009816A4" w:rsidP="00A378E7">
      <w:r w:rsidRPr="00A378E7">
        <w:rPr>
          <w:highlight w:val="white"/>
        </w:rPr>
        <w:t>The Pediatrics Clinical Domain Team aims to study the unique impact of COVID-19 on children from birth to young adulthood</w:t>
      </w:r>
    </w:p>
    <w:p w14:paraId="00000015" w14:textId="77777777" w:rsidR="009B2A89" w:rsidRPr="00A378E7" w:rsidRDefault="009B2A89" w:rsidP="00A378E7"/>
    <w:p w14:paraId="00000016" w14:textId="77777777" w:rsidR="009B2A89" w:rsidRPr="00A378E7" w:rsidRDefault="009816A4" w:rsidP="00A378E7">
      <w:r w:rsidRPr="00A378E7">
        <w:t>Perioperative:</w:t>
      </w:r>
    </w:p>
    <w:p w14:paraId="00000017" w14:textId="77777777" w:rsidR="009B2A89" w:rsidRPr="00A378E7" w:rsidRDefault="009816A4" w:rsidP="00A378E7">
      <w:hyperlink r:id="rId10">
        <w:r w:rsidRPr="00A378E7">
          <w:rPr>
            <w:rStyle w:val="Hyperlink"/>
          </w:rPr>
          <w:t>https://covid.cd2h.org/node/476</w:t>
        </w:r>
      </w:hyperlink>
    </w:p>
    <w:p w14:paraId="00000018" w14:textId="77777777" w:rsidR="009B2A89" w:rsidRPr="00A378E7" w:rsidRDefault="009816A4" w:rsidP="00A378E7">
      <w:bookmarkStart w:id="2" w:name="_c05t15rsrpe4" w:colFirst="0" w:colLast="0"/>
      <w:bookmarkEnd w:id="2"/>
      <w:r w:rsidRPr="00A378E7">
        <w:t>Mission</w:t>
      </w:r>
    </w:p>
    <w:p w14:paraId="00000019" w14:textId="77777777" w:rsidR="009B2A89" w:rsidRPr="00A378E7" w:rsidRDefault="009816A4" w:rsidP="00A378E7">
      <w:r w:rsidRPr="00A378E7">
        <w:t>The Perioperative Domain Team is focused on understanding the impact of COVID-19 on the treatment and outcomes of surgical patients. The domain team’s goal is to bette</w:t>
      </w:r>
      <w:r w:rsidRPr="00A378E7">
        <w:t>r understand the role COVID-19 plays in relation to the management of surgical patients. The Perioperative Domain Team seeks to develop evidence that is directly relevant to the perioperative surgical complications post-COVID diagnosis. This information ma</w:t>
      </w:r>
      <w:r w:rsidRPr="00A378E7">
        <w:t>y provide surgical teams a better understanding of the associated risks and implement plans that improve surgical outcomes.</w:t>
      </w:r>
    </w:p>
    <w:p w14:paraId="0000001A" w14:textId="77777777" w:rsidR="009B2A89" w:rsidRPr="00A378E7" w:rsidRDefault="009816A4" w:rsidP="00A378E7">
      <w:r w:rsidRPr="00A378E7">
        <w:t xml:space="preserve">Rural Health: </w:t>
      </w:r>
    </w:p>
    <w:p w14:paraId="0000001B" w14:textId="77777777" w:rsidR="009B2A89" w:rsidRPr="00A378E7" w:rsidRDefault="009816A4" w:rsidP="00A378E7">
      <w:hyperlink r:id="rId11">
        <w:r w:rsidRPr="00A378E7">
          <w:rPr>
            <w:rStyle w:val="Hyperlink"/>
          </w:rPr>
          <w:t>https://covid.cd2h.org/rural-health</w:t>
        </w:r>
      </w:hyperlink>
    </w:p>
    <w:p w14:paraId="0000001C" w14:textId="77777777" w:rsidR="009B2A89" w:rsidRPr="00A378E7" w:rsidRDefault="009816A4" w:rsidP="00A378E7">
      <w:bookmarkStart w:id="3" w:name="_6w0a79bi64cq" w:colFirst="0" w:colLast="0"/>
      <w:bookmarkEnd w:id="3"/>
      <w:r w:rsidRPr="00A378E7">
        <w:t>Mission</w:t>
      </w:r>
    </w:p>
    <w:p w14:paraId="0000001D" w14:textId="77777777" w:rsidR="009B2A89" w:rsidRPr="00A378E7" w:rsidRDefault="009816A4" w:rsidP="00A378E7">
      <w:r w:rsidRPr="00A378E7">
        <w:t>The Rural Health Domain Team seeks to understand the epidemiology, utilization, treatment, and outcomes of the COVID-19 pandemic in rural communities. The overarching goal is to develop better evidence for potent</w:t>
      </w:r>
      <w:r w:rsidRPr="00A378E7">
        <w:t>ial differences in the COVID-19 epidemic response and outcomes for rural health care centers and rural dwellers. Studying the at-risk populations and unique challenges faced by rural communities during and after the pandemic may provide opportunities for i</w:t>
      </w:r>
      <w:r w:rsidRPr="00A378E7">
        <w:t>mproving rural health and health care.</w:t>
      </w:r>
    </w:p>
    <w:p w14:paraId="0000001E" w14:textId="77777777" w:rsidR="009B2A89" w:rsidRPr="00A378E7" w:rsidRDefault="009B2A89" w:rsidP="00A378E7"/>
    <w:p w14:paraId="0000001F" w14:textId="77777777" w:rsidR="009B2A89" w:rsidRPr="00A378E7" w:rsidRDefault="009B2A89" w:rsidP="00A378E7"/>
    <w:sectPr w:rsidR="009B2A89" w:rsidRPr="00A378E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9D38" w14:textId="77777777" w:rsidR="00000000" w:rsidRDefault="009816A4">
      <w:pPr>
        <w:spacing w:line="240" w:lineRule="auto"/>
      </w:pPr>
      <w:r>
        <w:separator/>
      </w:r>
    </w:p>
  </w:endnote>
  <w:endnote w:type="continuationSeparator" w:id="0">
    <w:p w14:paraId="7F26C199" w14:textId="77777777" w:rsidR="00000000" w:rsidRDefault="00981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FBADF" w14:textId="77777777" w:rsidR="00000000" w:rsidRDefault="009816A4">
      <w:pPr>
        <w:spacing w:line="240" w:lineRule="auto"/>
      </w:pPr>
      <w:r>
        <w:separator/>
      </w:r>
    </w:p>
  </w:footnote>
  <w:footnote w:type="continuationSeparator" w:id="0">
    <w:p w14:paraId="0523F842" w14:textId="77777777" w:rsidR="00000000" w:rsidRDefault="00981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9B2A89" w:rsidRDefault="009816A4">
    <w:r>
      <w:t>CTR Led Clinical Domain Teams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89"/>
    <w:rsid w:val="009816A4"/>
    <w:rsid w:val="009B2A89"/>
    <w:rsid w:val="00A378E7"/>
    <w:rsid w:val="00E7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7F2B"/>
  <w15:docId w15:val="{7AD61A74-0A5C-4370-8C67-4C3B033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378E7"/>
    <w:rPr>
      <w:color w:val="0000FF" w:themeColor="hyperlink"/>
      <w:u w:val="single"/>
    </w:rPr>
  </w:style>
  <w:style w:type="character" w:styleId="Strong">
    <w:name w:val="Strong"/>
    <w:basedOn w:val="DefaultParagraphFont"/>
    <w:uiPriority w:val="22"/>
    <w:qFormat/>
    <w:rsid w:val="0098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cd2h.org/disabilit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vid.cd2h.org/cardiothoracic-vascular-surger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cd2h.org/cardiology" TargetMode="External"/><Relationship Id="rId11" Type="http://schemas.openxmlformats.org/officeDocument/2006/relationships/hyperlink" Target="https://covid.cd2h.org/rural-health" TargetMode="External"/><Relationship Id="rId5" Type="http://schemas.openxmlformats.org/officeDocument/2006/relationships/endnotes" Target="endnotes.xml"/><Relationship Id="rId10" Type="http://schemas.openxmlformats.org/officeDocument/2006/relationships/hyperlink" Target="https://covid.cd2h.org/node/476" TargetMode="External"/><Relationship Id="rId4" Type="http://schemas.openxmlformats.org/officeDocument/2006/relationships/footnotes" Target="footnotes.xml"/><Relationship Id="rId9" Type="http://schemas.openxmlformats.org/officeDocument/2006/relationships/hyperlink" Target="https://covid.cd2h.org/pediatr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Sharon</dc:creator>
  <cp:lastModifiedBy>Patrick, Sharon</cp:lastModifiedBy>
  <cp:revision>4</cp:revision>
  <dcterms:created xsi:type="dcterms:W3CDTF">2021-12-03T01:40:00Z</dcterms:created>
  <dcterms:modified xsi:type="dcterms:W3CDTF">2021-12-03T01:42:00Z</dcterms:modified>
</cp:coreProperties>
</file>